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DA" w:rsidRDefault="00D45DDA">
      <w:pPr>
        <w:jc w:val="both"/>
        <w:rPr>
          <w:rFonts w:ascii="Arial" w:hAnsi="Arial" w:cs="Arial"/>
          <w:b/>
          <w:lang w:val="ro-RO"/>
        </w:rPr>
      </w:pPr>
    </w:p>
    <w:p w:rsidR="00D45DDA" w:rsidRDefault="00D45DDA">
      <w:pPr>
        <w:jc w:val="both"/>
        <w:rPr>
          <w:rFonts w:ascii="Arial" w:hAnsi="Arial" w:cs="Arial"/>
          <w:b/>
          <w:lang w:val="ro-RO"/>
        </w:rPr>
      </w:pPr>
    </w:p>
    <w:p w:rsidR="00D45DDA" w:rsidRDefault="00D45DDA">
      <w:pPr>
        <w:jc w:val="center"/>
        <w:outlineLvl w:val="0"/>
        <w:rPr>
          <w:rFonts w:ascii="Arial" w:hAnsi="Arial" w:cs="Arial"/>
          <w:b/>
          <w:sz w:val="32"/>
          <w:szCs w:val="32"/>
          <w:lang w:val="ro-RO"/>
        </w:rPr>
      </w:pPr>
      <w:r>
        <w:rPr>
          <w:rFonts w:ascii="Arial" w:hAnsi="Arial" w:cs="Arial"/>
          <w:b/>
          <w:sz w:val="32"/>
          <w:szCs w:val="32"/>
          <w:lang w:val="ro-RO"/>
        </w:rPr>
        <w:t>PROGRAM SĂPTĂMÂNA DIASPOREI</w:t>
      </w:r>
    </w:p>
    <w:p w:rsidR="00D45DDA" w:rsidRDefault="00D45DDA">
      <w:pPr>
        <w:jc w:val="center"/>
        <w:rPr>
          <w:rFonts w:ascii="Arial" w:hAnsi="Arial" w:cs="Arial"/>
          <w:b/>
          <w:sz w:val="32"/>
          <w:szCs w:val="32"/>
          <w:lang w:val="ro-RO"/>
        </w:rPr>
      </w:pPr>
    </w:p>
    <w:p w:rsidR="00D45DDA" w:rsidRDefault="00D45DDA">
      <w:pPr>
        <w:jc w:val="center"/>
        <w:outlineLvl w:val="0"/>
        <w:rPr>
          <w:rFonts w:ascii="Arial" w:hAnsi="Arial" w:cs="Arial"/>
          <w:b/>
          <w:sz w:val="32"/>
          <w:szCs w:val="32"/>
          <w:lang w:val="ro-RO"/>
        </w:rPr>
      </w:pPr>
      <w:r>
        <w:rPr>
          <w:rFonts w:ascii="Arial" w:hAnsi="Arial" w:cs="Arial"/>
          <w:b/>
          <w:sz w:val="32"/>
          <w:szCs w:val="32"/>
          <w:lang w:val="ro-RO"/>
        </w:rPr>
        <w:t>IASI 13-21 AUGUST 2016</w:t>
      </w:r>
    </w:p>
    <w:p w:rsidR="00D45DDA" w:rsidRDefault="00D45DDA">
      <w:pPr>
        <w:jc w:val="both"/>
        <w:rPr>
          <w:rFonts w:ascii="Arial" w:hAnsi="Arial" w:cs="Arial"/>
          <w:b/>
          <w:lang w:val="ro-RO"/>
        </w:rPr>
      </w:pPr>
    </w:p>
    <w:p w:rsidR="00D45DDA" w:rsidRDefault="00D45DDA">
      <w:pPr>
        <w:jc w:val="both"/>
        <w:rPr>
          <w:rFonts w:ascii="Arial" w:hAnsi="Arial" w:cs="Arial"/>
          <w:b/>
          <w:lang w:val="ro-RO"/>
        </w:rPr>
      </w:pPr>
    </w:p>
    <w:p w:rsidR="00D45DDA" w:rsidRDefault="00D45DDA">
      <w:pPr>
        <w:jc w:val="both"/>
        <w:rPr>
          <w:rFonts w:ascii="Arial" w:hAnsi="Arial" w:cs="Arial"/>
          <w:b/>
          <w:lang w:val="ro-RO"/>
        </w:rPr>
      </w:pPr>
    </w:p>
    <w:p w:rsidR="00D45DDA" w:rsidRDefault="00D45DDA">
      <w:pPr>
        <w:jc w:val="both"/>
        <w:rPr>
          <w:rFonts w:ascii="Arial" w:hAnsi="Arial" w:cs="Arial"/>
          <w:b/>
          <w:lang w:val="ro-RO"/>
        </w:rPr>
      </w:pPr>
    </w:p>
    <w:p w:rsidR="00D45DDA" w:rsidRDefault="00D45DDA">
      <w:pPr>
        <w:jc w:val="both"/>
        <w:rPr>
          <w:rFonts w:ascii="Arial" w:hAnsi="Arial" w:cs="Arial"/>
          <w:b/>
          <w:lang w:val="ro-RO"/>
        </w:rPr>
      </w:pPr>
      <w:r>
        <w:rPr>
          <w:rFonts w:ascii="Arial" w:hAnsi="Arial" w:cs="Arial"/>
          <w:b/>
          <w:lang w:val="ro-RO"/>
        </w:rPr>
        <w:t>În această perioadă, echipe de televiziune/radio sunt invitate să ia interviuri cu/despre românii din diaspora în punctele de interes turistic şi cultural ale Iaşului.</w:t>
      </w:r>
    </w:p>
    <w:p w:rsidR="00D45DDA" w:rsidRDefault="00D45DDA">
      <w:pPr>
        <w:jc w:val="both"/>
        <w:rPr>
          <w:rFonts w:ascii="Arial" w:hAnsi="Arial" w:cs="Arial"/>
          <w:b/>
          <w:lang w:val="ro-RO"/>
        </w:rPr>
      </w:pPr>
    </w:p>
    <w:p w:rsidR="00D45DDA" w:rsidRDefault="00D45DDA">
      <w:pPr>
        <w:jc w:val="both"/>
        <w:rPr>
          <w:rFonts w:ascii="Arial" w:hAnsi="Arial" w:cs="Arial"/>
          <w:b/>
          <w:lang w:val="ro-RO"/>
        </w:rPr>
      </w:pPr>
      <w:r>
        <w:rPr>
          <w:rFonts w:ascii="Arial" w:hAnsi="Arial" w:cs="Arial"/>
          <w:b/>
          <w:lang w:val="ro-RO"/>
        </w:rPr>
        <w:t>Manifestările culturale organizate în perioada 14– 21 august a.c. vor  fi dedicate ieşenilor din diaspora.</w:t>
      </w:r>
    </w:p>
    <w:p w:rsidR="00D45DDA" w:rsidRDefault="00D45DDA">
      <w:pPr>
        <w:jc w:val="both"/>
        <w:rPr>
          <w:rFonts w:ascii="Arial" w:hAnsi="Arial" w:cs="Arial"/>
          <w:b/>
          <w:lang w:val="ro-RO"/>
        </w:rPr>
      </w:pPr>
    </w:p>
    <w:p w:rsidR="00D45DDA" w:rsidRDefault="00D45DDA">
      <w:pPr>
        <w:jc w:val="both"/>
        <w:rPr>
          <w:rFonts w:ascii="Arial" w:hAnsi="Arial" w:cs="Arial"/>
          <w:b/>
          <w:lang w:val="ro-RO"/>
        </w:rPr>
      </w:pPr>
      <w:r>
        <w:rPr>
          <w:rFonts w:ascii="Arial" w:hAnsi="Arial" w:cs="Arial"/>
          <w:b/>
          <w:lang w:val="ro-RO"/>
        </w:rPr>
        <w:t>În această perioadă, vor fi distribuite ieşenilor cărţile poştale dedicate Zilei Diasporei.</w:t>
      </w:r>
    </w:p>
    <w:p w:rsidR="00D45DDA" w:rsidRDefault="00D45DDA">
      <w:pPr>
        <w:jc w:val="both"/>
        <w:rPr>
          <w:rFonts w:ascii="Arial" w:hAnsi="Arial" w:cs="Arial"/>
          <w:b/>
          <w:u w:val="single"/>
          <w:lang w:val="ro-RO"/>
        </w:rPr>
      </w:pPr>
    </w:p>
    <w:p w:rsidR="00D45DDA" w:rsidRDefault="00D45DDA">
      <w:pPr>
        <w:jc w:val="both"/>
        <w:rPr>
          <w:rFonts w:ascii="Arial" w:hAnsi="Arial" w:cs="Arial"/>
          <w:b/>
          <w:lang w:val="ro-RO"/>
        </w:rPr>
      </w:pPr>
      <w:r>
        <w:rPr>
          <w:rFonts w:ascii="Arial" w:hAnsi="Arial" w:cs="Arial"/>
          <w:b/>
          <w:lang w:val="ro-RO"/>
        </w:rPr>
        <w:t>În zilele de 13-16 august a.c. va fi organizat ”Iaşi Free City Tour”, tur gratuit de oraş pentru ieşenii din diaspora şi pentru cei care iubesc Iaşul şi valorile sale autentice.</w:t>
      </w:r>
    </w:p>
    <w:p w:rsidR="00D45DDA" w:rsidRDefault="00D45DDA">
      <w:pPr>
        <w:jc w:val="both"/>
        <w:rPr>
          <w:rFonts w:ascii="Arial" w:hAnsi="Arial" w:cs="Arial"/>
          <w:b/>
          <w:lang w:val="ro-RO"/>
        </w:rPr>
      </w:pPr>
    </w:p>
    <w:p w:rsidR="00D45DDA" w:rsidRDefault="00D45DDA">
      <w:pPr>
        <w:jc w:val="both"/>
        <w:rPr>
          <w:rFonts w:ascii="Arial" w:hAnsi="Arial" w:cs="Arial"/>
          <w:b/>
          <w:lang w:val="ro-RO"/>
        </w:rPr>
      </w:pPr>
      <w:r>
        <w:rPr>
          <w:rFonts w:ascii="Arial" w:hAnsi="Arial" w:cs="Arial"/>
          <w:b/>
          <w:lang w:val="ro-RO"/>
        </w:rPr>
        <w:t>În ziua de 14 august a.c. ieşenii din diaspora vor avea acces gratuit la Palatul Culturii, Muzeul Mitropolitan şi  Muzeul Unirii.Accesul se va face în baza actelor doveditoare ale reşedinţei în străinătate.</w:t>
      </w:r>
    </w:p>
    <w:p w:rsidR="00D45DDA" w:rsidRDefault="00D45DDA">
      <w:pPr>
        <w:jc w:val="both"/>
        <w:rPr>
          <w:rFonts w:ascii="Arial" w:hAnsi="Arial" w:cs="Arial"/>
          <w:b/>
          <w:lang w:val="ro-RO"/>
        </w:rPr>
      </w:pPr>
    </w:p>
    <w:p w:rsidR="00D45DDA" w:rsidRDefault="00D45DDA">
      <w:pPr>
        <w:jc w:val="both"/>
        <w:rPr>
          <w:rFonts w:ascii="Arial" w:hAnsi="Arial" w:cs="Arial"/>
          <w:b/>
          <w:lang w:val="ro-RO"/>
        </w:rPr>
      </w:pPr>
      <w:r>
        <w:rPr>
          <w:rFonts w:ascii="Arial" w:hAnsi="Arial" w:cs="Arial"/>
          <w:b/>
          <w:lang w:val="ro-RO"/>
        </w:rPr>
        <w:t>În ziua de 17 august a.c. va avea loc o campanie stradală de informare asupra alocaţiilor deja existente la nivelul Uniunii Europene şi drepturile cetăţenilor români din diaspora, precum şi activitati de informare cu privire la situaţia copiilor „singuri acasă” (afectaţi de migraţia pentru muncă a parinţilor) şi a copiilor remigranţi (care revin în ţară după o experienţă de migraţie în străinătate).</w:t>
      </w:r>
    </w:p>
    <w:p w:rsidR="00D45DDA" w:rsidRDefault="00D45DDA">
      <w:pPr>
        <w:jc w:val="both"/>
        <w:rPr>
          <w:rFonts w:ascii="Arial" w:hAnsi="Arial" w:cs="Arial"/>
          <w:b/>
          <w:lang w:val="ro-RO"/>
        </w:rPr>
      </w:pPr>
    </w:p>
    <w:p w:rsidR="00D45DDA" w:rsidRDefault="00D45DDA">
      <w:pPr>
        <w:jc w:val="both"/>
        <w:rPr>
          <w:rFonts w:ascii="Arial" w:hAnsi="Arial" w:cs="Arial"/>
          <w:b/>
          <w:u w:val="single"/>
          <w:lang w:val="ro-RO"/>
        </w:rPr>
      </w:pPr>
    </w:p>
    <w:p w:rsidR="00D45DDA" w:rsidRDefault="00D45DDA">
      <w:pPr>
        <w:jc w:val="both"/>
        <w:outlineLvl w:val="0"/>
        <w:rPr>
          <w:rFonts w:ascii="Arial" w:hAnsi="Arial" w:cs="Arial"/>
          <w:b/>
          <w:u w:val="single"/>
          <w:lang w:val="ro-RO"/>
        </w:rPr>
      </w:pPr>
      <w:r>
        <w:rPr>
          <w:rFonts w:ascii="Arial" w:hAnsi="Arial" w:cs="Arial"/>
          <w:b/>
          <w:u w:val="single"/>
          <w:lang w:val="ro-RO"/>
        </w:rPr>
        <w:t>Duminică, 14.08.2016</w:t>
      </w:r>
    </w:p>
    <w:p w:rsidR="00D45DDA" w:rsidRDefault="00D45DDA">
      <w:pPr>
        <w:jc w:val="both"/>
        <w:rPr>
          <w:rFonts w:ascii="Arial" w:hAnsi="Arial" w:cs="Arial"/>
          <w:b/>
          <w:u w:val="single"/>
          <w:lang w:val="ro-RO"/>
        </w:rPr>
      </w:pPr>
    </w:p>
    <w:p w:rsidR="00D45DDA" w:rsidRDefault="00D45DDA">
      <w:pPr>
        <w:jc w:val="both"/>
        <w:rPr>
          <w:rFonts w:ascii="Arial" w:hAnsi="Arial" w:cs="Arial"/>
          <w:b/>
          <w:u w:val="single"/>
          <w:lang w:val="ro-RO"/>
        </w:rPr>
      </w:pPr>
    </w:p>
    <w:p w:rsidR="00D45DDA" w:rsidRDefault="00D45DDA">
      <w:pPr>
        <w:jc w:val="both"/>
        <w:outlineLvl w:val="0"/>
        <w:rPr>
          <w:rFonts w:ascii="Arial" w:hAnsi="Arial" w:cs="Arial"/>
          <w:lang w:val="ro-RO"/>
        </w:rPr>
      </w:pPr>
      <w:r>
        <w:rPr>
          <w:rFonts w:ascii="Arial" w:hAnsi="Arial" w:cs="Arial"/>
          <w:lang w:val="ro-RO"/>
        </w:rPr>
        <w:t>Manifestări la Starea Civilă</w:t>
      </w:r>
    </w:p>
    <w:p w:rsidR="00D45DDA" w:rsidRDefault="00D45DDA">
      <w:pPr>
        <w:jc w:val="both"/>
        <w:rPr>
          <w:rFonts w:ascii="Arial" w:hAnsi="Arial" w:cs="Arial"/>
          <w:lang w:val="ro-RO"/>
        </w:rPr>
      </w:pPr>
    </w:p>
    <w:p w:rsidR="00D45DDA" w:rsidRDefault="00D45DDA">
      <w:pPr>
        <w:jc w:val="both"/>
        <w:rPr>
          <w:rFonts w:ascii="Arial" w:hAnsi="Arial" w:cs="Arial"/>
          <w:lang w:val="ro-RO"/>
        </w:rPr>
      </w:pPr>
      <w:r>
        <w:rPr>
          <w:rFonts w:ascii="Arial" w:hAnsi="Arial" w:cs="Arial"/>
          <w:lang w:val="ro-RO"/>
        </w:rPr>
        <w:t xml:space="preserve">Intrare liberă la Muzeele ieşene – Muzeul Unirii, Muzeul  Mitropolitan, Palatul Culturii </w:t>
      </w:r>
    </w:p>
    <w:p w:rsidR="00D45DDA" w:rsidRDefault="00D45DDA">
      <w:pPr>
        <w:jc w:val="both"/>
        <w:rPr>
          <w:rFonts w:ascii="Arial" w:hAnsi="Arial" w:cs="Arial"/>
          <w:lang w:val="ro-RO"/>
        </w:rPr>
      </w:pPr>
    </w:p>
    <w:p w:rsidR="00D45DDA" w:rsidRDefault="00D45DDA">
      <w:pPr>
        <w:jc w:val="both"/>
        <w:rPr>
          <w:rFonts w:ascii="Arial" w:hAnsi="Arial" w:cs="Arial"/>
          <w:lang w:val="ro-RO"/>
        </w:rPr>
      </w:pPr>
      <w:r>
        <w:rPr>
          <w:rFonts w:ascii="Arial" w:hAnsi="Arial" w:cs="Arial"/>
          <w:lang w:val="ro-RO"/>
        </w:rPr>
        <w:t>Interviuri live în punctele de atracţie ale Iaşului (în parteneriat cu TVR Iaşi): Mitropolie, pietonalul Ştefan cel Mare, Copou, Piaţa Unirii</w:t>
      </w:r>
    </w:p>
    <w:p w:rsidR="00D45DDA" w:rsidRDefault="00D45DDA">
      <w:pPr>
        <w:jc w:val="both"/>
        <w:rPr>
          <w:rFonts w:ascii="Arial" w:hAnsi="Arial" w:cs="Arial"/>
          <w:lang w:val="ro-RO"/>
        </w:rPr>
      </w:pPr>
    </w:p>
    <w:p w:rsidR="00D45DDA" w:rsidRDefault="00D45DDA">
      <w:pPr>
        <w:jc w:val="both"/>
        <w:rPr>
          <w:rFonts w:ascii="Arial" w:hAnsi="Arial" w:cs="Arial"/>
          <w:lang w:val="ro-RO"/>
        </w:rPr>
      </w:pPr>
      <w:r>
        <w:rPr>
          <w:rFonts w:ascii="Arial" w:hAnsi="Arial" w:cs="Arial"/>
          <w:lang w:val="ro-RO"/>
        </w:rPr>
        <w:t xml:space="preserve">Ora 18.00 - Vernisajul expoziţiei lui David Alexandru – Primăria Municipiului Iaşi </w:t>
      </w:r>
    </w:p>
    <w:p w:rsidR="00D45DDA" w:rsidRDefault="00D45DDA">
      <w:pPr>
        <w:jc w:val="both"/>
        <w:rPr>
          <w:rFonts w:ascii="Arial" w:hAnsi="Arial" w:cs="Arial"/>
          <w:lang w:val="ro-RO"/>
        </w:rPr>
      </w:pPr>
    </w:p>
    <w:p w:rsidR="00D45DDA" w:rsidRDefault="00D45DDA">
      <w:pPr>
        <w:jc w:val="both"/>
        <w:rPr>
          <w:rFonts w:ascii="Arial" w:hAnsi="Arial" w:cs="Arial"/>
          <w:lang w:val="ro-RO"/>
        </w:rPr>
      </w:pPr>
      <w:r>
        <w:rPr>
          <w:rFonts w:ascii="Arial" w:hAnsi="Arial" w:cs="Arial"/>
          <w:lang w:val="ro-RO"/>
        </w:rPr>
        <w:t>Ora 18.30 –  Concert pe pietonalul de pe Ştefan cel Mare şi Sfânt dedicat ieşenilor din diaspora</w:t>
      </w:r>
    </w:p>
    <w:p w:rsidR="00D45DDA" w:rsidRDefault="00D45DDA">
      <w:pPr>
        <w:rPr>
          <w:rFonts w:ascii="Georgia" w:hAnsi="Georgia" w:cs="Arial"/>
          <w:b/>
          <w:bCs/>
          <w:color w:val="222222"/>
        </w:rPr>
      </w:pPr>
    </w:p>
    <w:p w:rsidR="00D45DDA" w:rsidRDefault="00D45DDA">
      <w:pPr>
        <w:outlineLvl w:val="0"/>
        <w:rPr>
          <w:rFonts w:ascii="Arial" w:hAnsi="Arial" w:cs="Arial"/>
          <w:color w:val="073763"/>
        </w:rPr>
      </w:pPr>
      <w:r>
        <w:rPr>
          <w:rFonts w:ascii="Arial" w:hAnsi="Arial" w:cs="Arial"/>
          <w:b/>
          <w:bCs/>
          <w:color w:val="222222"/>
        </w:rPr>
        <w:t>Cvartetul Colosseum</w:t>
      </w:r>
    </w:p>
    <w:p w:rsidR="00D45DDA" w:rsidRDefault="00D45DDA">
      <w:pPr>
        <w:rPr>
          <w:rFonts w:ascii="Arial" w:hAnsi="Arial" w:cs="Arial"/>
          <w:color w:val="222222"/>
        </w:rPr>
      </w:pPr>
    </w:p>
    <w:p w:rsidR="00D45DDA" w:rsidRDefault="00D45DDA">
      <w:pPr>
        <w:rPr>
          <w:rFonts w:ascii="Arial" w:hAnsi="Arial" w:cs="Arial"/>
          <w:color w:val="222222"/>
        </w:rPr>
      </w:pPr>
      <w:r>
        <w:rPr>
          <w:rFonts w:ascii="Arial" w:hAnsi="Arial" w:cs="Arial"/>
          <w:color w:val="222222"/>
        </w:rPr>
        <w:t>Membri:</w:t>
      </w:r>
    </w:p>
    <w:p w:rsidR="00D45DDA" w:rsidRDefault="00D45DDA">
      <w:pPr>
        <w:rPr>
          <w:rFonts w:ascii="Arial" w:hAnsi="Arial" w:cs="Arial"/>
          <w:color w:val="222222"/>
        </w:rPr>
      </w:pPr>
    </w:p>
    <w:p w:rsidR="00D45DDA" w:rsidRDefault="00D45DDA">
      <w:pPr>
        <w:rPr>
          <w:rFonts w:ascii="Arial" w:hAnsi="Arial" w:cs="Arial"/>
          <w:color w:val="474747"/>
        </w:rPr>
      </w:pPr>
      <w:r>
        <w:rPr>
          <w:rFonts w:ascii="Arial" w:hAnsi="Arial" w:cs="Arial"/>
          <w:color w:val="222222"/>
        </w:rPr>
        <w:t>- Vioara întâi: </w:t>
      </w:r>
      <w:r>
        <w:rPr>
          <w:rFonts w:ascii="Arial" w:hAnsi="Arial" w:cs="Arial"/>
          <w:b/>
          <w:bCs/>
          <w:color w:val="474747"/>
        </w:rPr>
        <w:t>Anca Bâzgu</w:t>
      </w:r>
      <w:r>
        <w:rPr>
          <w:rFonts w:ascii="Arial" w:hAnsi="Arial" w:cs="Arial"/>
          <w:color w:val="474747"/>
        </w:rPr>
        <w:t> – Concert Maestru Opera </w:t>
      </w:r>
      <w:r>
        <w:rPr>
          <w:rFonts w:ascii="Arial" w:hAnsi="Arial" w:cs="Arial"/>
          <w:color w:val="222222"/>
        </w:rPr>
        <w:t>Na</w:t>
      </w:r>
      <w:r>
        <w:rPr>
          <w:rFonts w:ascii="Tahoma" w:hAnsi="Tahoma" w:cs="Arial"/>
          <w:color w:val="222222"/>
        </w:rPr>
        <w:t>ț</w:t>
      </w:r>
      <w:r>
        <w:rPr>
          <w:rFonts w:ascii="Arial" w:hAnsi="Arial" w:cs="Arial"/>
          <w:color w:val="222222"/>
        </w:rPr>
        <w:t>ionala </w:t>
      </w:r>
      <w:r>
        <w:rPr>
          <w:rFonts w:ascii="Arial" w:hAnsi="Arial" w:cs="Arial"/>
          <w:color w:val="474747"/>
        </w:rPr>
        <w:t>Română Ia</w:t>
      </w:r>
      <w:r>
        <w:rPr>
          <w:rFonts w:ascii="Tahoma" w:hAnsi="Tahoma" w:cs="Arial"/>
          <w:color w:val="474747"/>
        </w:rPr>
        <w:t>ș</w:t>
      </w:r>
      <w:r>
        <w:rPr>
          <w:rFonts w:ascii="Arial" w:hAnsi="Arial" w:cs="Arial"/>
          <w:color w:val="474747"/>
        </w:rPr>
        <w:t>i</w:t>
      </w:r>
    </w:p>
    <w:p w:rsidR="00D45DDA" w:rsidRDefault="00D45DDA">
      <w:pPr>
        <w:rPr>
          <w:rFonts w:ascii="Arial" w:hAnsi="Arial" w:cs="Arial"/>
          <w:color w:val="222222"/>
        </w:rPr>
      </w:pPr>
    </w:p>
    <w:p w:rsidR="00D45DDA" w:rsidRDefault="00D45DDA">
      <w:pPr>
        <w:rPr>
          <w:rFonts w:ascii="Arial" w:hAnsi="Arial" w:cs="Arial"/>
          <w:color w:val="222222"/>
        </w:rPr>
      </w:pPr>
      <w:r>
        <w:rPr>
          <w:rFonts w:ascii="Arial" w:hAnsi="Arial" w:cs="Arial"/>
          <w:color w:val="222222"/>
        </w:rPr>
        <w:t>- Vioara a doua: </w:t>
      </w:r>
      <w:r>
        <w:rPr>
          <w:rFonts w:ascii="Arial" w:hAnsi="Arial" w:cs="Arial"/>
          <w:b/>
          <w:bCs/>
          <w:color w:val="222222"/>
        </w:rPr>
        <w:t>Radu Co</w:t>
      </w:r>
      <w:r>
        <w:rPr>
          <w:rFonts w:ascii="Tahoma" w:hAnsi="Tahoma" w:cs="Arial"/>
          <w:b/>
          <w:bCs/>
          <w:color w:val="222222"/>
        </w:rPr>
        <w:t>ț</w:t>
      </w:r>
      <w:r>
        <w:rPr>
          <w:rFonts w:ascii="Arial" w:hAnsi="Arial" w:cs="Arial"/>
          <w:b/>
          <w:bCs/>
          <w:color w:val="222222"/>
        </w:rPr>
        <w:t>oman</w:t>
      </w:r>
      <w:r>
        <w:rPr>
          <w:rFonts w:ascii="Arial" w:hAnsi="Arial" w:cs="Arial"/>
          <w:color w:val="222222"/>
        </w:rPr>
        <w:t> </w:t>
      </w:r>
      <w:r>
        <w:rPr>
          <w:rFonts w:ascii="Arial" w:hAnsi="Arial" w:cs="Arial"/>
          <w:color w:val="474747"/>
        </w:rPr>
        <w:t>–</w:t>
      </w:r>
      <w:r>
        <w:rPr>
          <w:rFonts w:ascii="Arial" w:hAnsi="Arial" w:cs="Arial"/>
          <w:color w:val="222222"/>
        </w:rPr>
        <w:t> artist instrumentist la aceea</w:t>
      </w:r>
      <w:r>
        <w:rPr>
          <w:rFonts w:ascii="Tahoma" w:hAnsi="Tahoma" w:cs="Arial"/>
          <w:color w:val="222222"/>
        </w:rPr>
        <w:t>ș</w:t>
      </w:r>
      <w:r>
        <w:rPr>
          <w:rFonts w:ascii="Arial" w:hAnsi="Arial" w:cs="Arial"/>
          <w:color w:val="222222"/>
        </w:rPr>
        <w:t>i institu</w:t>
      </w:r>
      <w:r>
        <w:rPr>
          <w:rFonts w:ascii="Tahoma" w:hAnsi="Tahoma" w:cs="Arial"/>
          <w:color w:val="222222"/>
        </w:rPr>
        <w:t>ț</w:t>
      </w:r>
      <w:r>
        <w:rPr>
          <w:rFonts w:ascii="Arial" w:hAnsi="Arial" w:cs="Arial"/>
          <w:color w:val="222222"/>
        </w:rPr>
        <w:t>ie </w:t>
      </w:r>
    </w:p>
    <w:p w:rsidR="00D45DDA" w:rsidRDefault="00D45DDA">
      <w:pPr>
        <w:rPr>
          <w:rFonts w:ascii="Arial" w:hAnsi="Arial" w:cs="Arial"/>
          <w:color w:val="222222"/>
        </w:rPr>
      </w:pPr>
    </w:p>
    <w:p w:rsidR="00D45DDA" w:rsidRDefault="00D45DDA">
      <w:pPr>
        <w:rPr>
          <w:rFonts w:ascii="Arial" w:hAnsi="Arial" w:cs="Arial"/>
          <w:color w:val="222222"/>
        </w:rPr>
      </w:pPr>
      <w:r>
        <w:rPr>
          <w:rFonts w:ascii="Arial" w:hAnsi="Arial" w:cs="Arial"/>
          <w:color w:val="222222"/>
        </w:rPr>
        <w:t>- Violă: </w:t>
      </w:r>
      <w:r>
        <w:rPr>
          <w:rFonts w:ascii="Arial" w:hAnsi="Arial" w:cs="Arial"/>
          <w:b/>
          <w:bCs/>
          <w:color w:val="222222"/>
        </w:rPr>
        <w:t>Corina Gavril </w:t>
      </w:r>
      <w:r>
        <w:rPr>
          <w:rFonts w:ascii="Arial" w:hAnsi="Arial" w:cs="Arial"/>
          <w:color w:val="474747"/>
        </w:rPr>
        <w:t>–</w:t>
      </w:r>
      <w:r>
        <w:rPr>
          <w:rFonts w:ascii="Arial" w:hAnsi="Arial" w:cs="Arial"/>
          <w:color w:val="222222"/>
        </w:rPr>
        <w:t> artist instrumentist la filarmonica Moldova Ia</w:t>
      </w:r>
      <w:r>
        <w:rPr>
          <w:rFonts w:ascii="Tahoma" w:hAnsi="Tahoma" w:cs="Arial"/>
          <w:color w:val="222222"/>
        </w:rPr>
        <w:t>ș</w:t>
      </w:r>
      <w:r>
        <w:rPr>
          <w:rFonts w:ascii="Arial" w:hAnsi="Arial" w:cs="Arial"/>
          <w:color w:val="222222"/>
        </w:rPr>
        <w:t>i </w:t>
      </w:r>
    </w:p>
    <w:p w:rsidR="00D45DDA" w:rsidRDefault="00D45DDA">
      <w:pPr>
        <w:rPr>
          <w:rFonts w:ascii="Arial" w:hAnsi="Arial" w:cs="Arial"/>
          <w:color w:val="222222"/>
        </w:rPr>
      </w:pPr>
    </w:p>
    <w:p w:rsidR="00D45DDA" w:rsidRDefault="00D45DDA">
      <w:pPr>
        <w:rPr>
          <w:rFonts w:ascii="Arial" w:hAnsi="Arial" w:cs="Arial"/>
          <w:color w:val="222222"/>
        </w:rPr>
      </w:pPr>
      <w:r>
        <w:rPr>
          <w:rFonts w:ascii="Arial" w:hAnsi="Arial" w:cs="Arial"/>
          <w:color w:val="222222"/>
        </w:rPr>
        <w:t>- Violoncel: </w:t>
      </w:r>
      <w:r>
        <w:rPr>
          <w:rFonts w:ascii="Arial" w:hAnsi="Arial" w:cs="Arial"/>
          <w:b/>
          <w:bCs/>
          <w:color w:val="222222"/>
        </w:rPr>
        <w:t>Silviu Fântână</w:t>
      </w:r>
      <w:r>
        <w:rPr>
          <w:rFonts w:ascii="Arial" w:hAnsi="Arial" w:cs="Arial"/>
          <w:color w:val="222222"/>
        </w:rPr>
        <w:t> </w:t>
      </w:r>
      <w:r>
        <w:rPr>
          <w:rFonts w:ascii="Arial" w:hAnsi="Arial" w:cs="Arial"/>
          <w:color w:val="474747"/>
        </w:rPr>
        <w:t>–</w:t>
      </w:r>
      <w:r>
        <w:rPr>
          <w:rFonts w:ascii="Arial" w:hAnsi="Arial" w:cs="Arial"/>
          <w:color w:val="222222"/>
        </w:rPr>
        <w:t> artist instrumentist la Opera Na</w:t>
      </w:r>
      <w:r>
        <w:rPr>
          <w:rFonts w:ascii="Tahoma" w:hAnsi="Tahoma" w:cs="Arial"/>
          <w:color w:val="222222"/>
        </w:rPr>
        <w:t>ț</w:t>
      </w:r>
      <w:r>
        <w:rPr>
          <w:rFonts w:ascii="Arial" w:hAnsi="Arial" w:cs="Arial"/>
          <w:color w:val="222222"/>
        </w:rPr>
        <w:t>ionala Română Ia</w:t>
      </w:r>
      <w:r>
        <w:rPr>
          <w:rFonts w:ascii="Tahoma" w:hAnsi="Tahoma" w:cs="Arial"/>
          <w:color w:val="222222"/>
        </w:rPr>
        <w:t>ș</w:t>
      </w:r>
      <w:r>
        <w:rPr>
          <w:rFonts w:ascii="Arial" w:hAnsi="Arial" w:cs="Arial"/>
          <w:color w:val="222222"/>
        </w:rPr>
        <w:t>i .</w:t>
      </w:r>
    </w:p>
    <w:p w:rsidR="00D45DDA" w:rsidRDefault="00D45DDA">
      <w:pPr>
        <w:jc w:val="both"/>
        <w:rPr>
          <w:rFonts w:ascii="Arial" w:hAnsi="Arial" w:cs="Arial"/>
          <w:lang w:val="ro-RO"/>
        </w:rPr>
      </w:pPr>
    </w:p>
    <w:p w:rsidR="00D45DDA" w:rsidRDefault="00D45DDA">
      <w:pPr>
        <w:jc w:val="both"/>
        <w:outlineLvl w:val="0"/>
        <w:rPr>
          <w:rFonts w:ascii="Arial" w:hAnsi="Arial" w:cs="Arial"/>
          <w:b/>
          <w:u w:val="single"/>
          <w:lang w:val="ro-RO"/>
        </w:rPr>
      </w:pPr>
      <w:r>
        <w:rPr>
          <w:rFonts w:ascii="Arial" w:hAnsi="Arial" w:cs="Arial"/>
          <w:b/>
          <w:u w:val="single"/>
          <w:lang w:val="ro-RO"/>
        </w:rPr>
        <w:t>Luni, 15.08.2016</w:t>
      </w:r>
    </w:p>
    <w:p w:rsidR="00D45DDA" w:rsidRDefault="00D45DDA">
      <w:pPr>
        <w:jc w:val="both"/>
        <w:rPr>
          <w:rFonts w:ascii="Arial" w:hAnsi="Arial" w:cs="Arial"/>
          <w:b/>
          <w:u w:val="single"/>
          <w:lang w:val="ro-RO"/>
        </w:rPr>
      </w:pPr>
    </w:p>
    <w:p w:rsidR="00D45DDA" w:rsidRDefault="00D45DDA">
      <w:pPr>
        <w:jc w:val="both"/>
        <w:rPr>
          <w:rFonts w:ascii="Arial" w:hAnsi="Arial" w:cs="Arial"/>
          <w:b/>
          <w:u w:val="single"/>
          <w:lang w:val="ro-RO"/>
        </w:rPr>
      </w:pPr>
    </w:p>
    <w:p w:rsidR="00D45DDA" w:rsidRDefault="00D45DDA">
      <w:pPr>
        <w:jc w:val="both"/>
        <w:rPr>
          <w:rFonts w:ascii="Arial" w:hAnsi="Arial" w:cs="Arial"/>
          <w:lang w:val="ro-RO"/>
        </w:rPr>
      </w:pPr>
      <w:r>
        <w:rPr>
          <w:rFonts w:ascii="Arial" w:hAnsi="Arial" w:cs="Arial"/>
          <w:lang w:val="ro-RO"/>
        </w:rPr>
        <w:t>15.00 – Vernisaj de pictură în holul mare al Palatului Culturii – Fundaţia Hecuba şi Centrul Difain CSA Iaşi</w:t>
      </w:r>
    </w:p>
    <w:p w:rsidR="00D45DDA" w:rsidRDefault="00D45DDA">
      <w:pPr>
        <w:jc w:val="both"/>
        <w:rPr>
          <w:rFonts w:ascii="Arial" w:hAnsi="Arial" w:cs="Arial"/>
          <w:lang w:val="ro-RO"/>
        </w:rPr>
      </w:pPr>
    </w:p>
    <w:p w:rsidR="00D45DDA" w:rsidRDefault="00D45DDA">
      <w:pPr>
        <w:jc w:val="both"/>
        <w:rPr>
          <w:rFonts w:ascii="Arial" w:hAnsi="Arial" w:cs="Arial"/>
          <w:lang w:val="ro-RO"/>
        </w:rPr>
      </w:pPr>
      <w:r>
        <w:rPr>
          <w:rFonts w:ascii="Arial" w:hAnsi="Arial" w:cs="Arial"/>
          <w:lang w:val="ro-RO"/>
        </w:rPr>
        <w:t xml:space="preserve">18.30 - Spectacol pe pietonalul din faţa Primăriei Municipiului Iaşi : </w:t>
      </w:r>
    </w:p>
    <w:p w:rsidR="00D45DDA" w:rsidRDefault="00D45DDA">
      <w:pPr>
        <w:shd w:val="clear" w:color="auto" w:fill="FFFFFF"/>
        <w:jc w:val="both"/>
        <w:rPr>
          <w:rFonts w:ascii="Arial" w:hAnsi="Arial" w:cs="Arial"/>
          <w:color w:val="000000"/>
        </w:rPr>
      </w:pPr>
    </w:p>
    <w:p w:rsidR="00D45DDA" w:rsidRDefault="00D45DDA">
      <w:pPr>
        <w:jc w:val="both"/>
        <w:outlineLvl w:val="0"/>
        <w:rPr>
          <w:rFonts w:ascii="Arial" w:hAnsi="Arial" w:cs="Arial"/>
          <w:lang w:val="ro-RO"/>
        </w:rPr>
      </w:pPr>
      <w:r>
        <w:rPr>
          <w:rFonts w:ascii="Arial" w:hAnsi="Arial" w:cs="Arial"/>
          <w:b/>
          <w:lang w:val="ro-RO"/>
        </w:rPr>
        <w:t xml:space="preserve">Asociaţia EuroDEMOS </w:t>
      </w:r>
      <w:r>
        <w:rPr>
          <w:rFonts w:ascii="Arial" w:hAnsi="Arial" w:cs="Arial"/>
          <w:lang w:val="ro-RO"/>
        </w:rPr>
        <w:t xml:space="preserve">şi </w:t>
      </w:r>
      <w:r>
        <w:rPr>
          <w:rFonts w:ascii="Arial" w:hAnsi="Arial" w:cs="Arial"/>
          <w:b/>
          <w:lang w:val="ro-RO"/>
        </w:rPr>
        <w:t>Asociaţia Kasta Morrely</w:t>
      </w:r>
      <w:r>
        <w:rPr>
          <w:rFonts w:ascii="Arial" w:hAnsi="Arial" w:cs="Arial"/>
          <w:lang w:val="ro-RO"/>
        </w:rPr>
        <w:t>:</w:t>
      </w:r>
    </w:p>
    <w:p w:rsidR="00D45DDA" w:rsidRDefault="00D45DDA">
      <w:pPr>
        <w:ind w:firstLine="720"/>
        <w:jc w:val="both"/>
        <w:rPr>
          <w:rStyle w:val="yiv1619137092s1"/>
          <w:rFonts w:ascii="Arial" w:hAnsi="Arial" w:cs="Arial"/>
          <w:lang w:val="ro-RO"/>
        </w:rPr>
      </w:pPr>
      <w:r>
        <w:rPr>
          <w:rStyle w:val="yiv1619137092s1"/>
          <w:rFonts w:ascii="Arial" w:hAnsi="Arial" w:cs="Arial"/>
          <w:lang w:val="ro-RO"/>
        </w:rPr>
        <w:t xml:space="preserve">- Asociatia sportiva </w:t>
      </w:r>
      <w:r>
        <w:rPr>
          <w:rStyle w:val="yiv1619137092s1"/>
          <w:rFonts w:ascii="Arial" w:hAnsi="Arial" w:cs="Arial"/>
          <w:i/>
          <w:lang w:val="ro-RO"/>
        </w:rPr>
        <w:t>Kasta Morrely Star</w:t>
      </w:r>
      <w:r>
        <w:rPr>
          <w:rStyle w:val="yiv1619137092s1"/>
          <w:rFonts w:ascii="Arial" w:hAnsi="Arial" w:cs="Arial"/>
          <w:lang w:val="ro-RO"/>
        </w:rPr>
        <w:t xml:space="preserve"> - v-a prezenta momente artistice de dans sportiv. </w:t>
      </w:r>
    </w:p>
    <w:p w:rsidR="00D45DDA" w:rsidRDefault="00D45DDA">
      <w:pPr>
        <w:ind w:firstLine="720"/>
        <w:jc w:val="both"/>
        <w:rPr>
          <w:rStyle w:val="yiv1619137092s1"/>
          <w:rFonts w:ascii="Arial" w:hAnsi="Arial" w:cs="Arial"/>
          <w:lang w:val="ro-RO"/>
        </w:rPr>
      </w:pPr>
    </w:p>
    <w:p w:rsidR="00D45DDA" w:rsidRDefault="00D45DDA">
      <w:pPr>
        <w:ind w:firstLine="720"/>
        <w:jc w:val="both"/>
        <w:rPr>
          <w:rStyle w:val="yiv1619137092s1"/>
          <w:rFonts w:ascii="Arial" w:hAnsi="Arial" w:cs="Arial"/>
          <w:lang w:val="ro-RO"/>
        </w:rPr>
      </w:pPr>
      <w:r>
        <w:rPr>
          <w:rStyle w:val="yiv1619137092s1"/>
          <w:rFonts w:ascii="Arial" w:hAnsi="Arial" w:cs="Arial"/>
          <w:lang w:val="ro-RO"/>
        </w:rPr>
        <w:t xml:space="preserve">- Brandul international iesean </w:t>
      </w:r>
      <w:r>
        <w:rPr>
          <w:rStyle w:val="yiv1619137092s1"/>
          <w:rFonts w:ascii="Arial" w:hAnsi="Arial" w:cs="Arial"/>
          <w:i/>
          <w:lang w:val="ro-RO"/>
        </w:rPr>
        <w:t>Kasta Morrely Kids</w:t>
      </w:r>
      <w:r>
        <w:rPr>
          <w:rStyle w:val="yiv1619137092s1"/>
          <w:rFonts w:ascii="Arial" w:hAnsi="Arial" w:cs="Arial"/>
          <w:lang w:val="ro-RO"/>
        </w:rPr>
        <w:t xml:space="preserve">, program de leadership pentru copii ce a pregatit si v-a prezenta piese originale de </w:t>
      </w:r>
      <w:r>
        <w:rPr>
          <w:rStyle w:val="yiv1619137092s1"/>
          <w:rFonts w:ascii="Arial" w:hAnsi="Arial" w:cs="Arial"/>
          <w:i/>
          <w:lang w:val="ro-RO"/>
        </w:rPr>
        <w:t>Teatru de Moda</w:t>
      </w:r>
      <w:r>
        <w:rPr>
          <w:rStyle w:val="yiv1619137092s1"/>
          <w:rFonts w:ascii="Arial" w:hAnsi="Arial" w:cs="Arial"/>
          <w:lang w:val="ro-RO"/>
        </w:rPr>
        <w:t xml:space="preserve">, care s-au bucurat de aprecieri si aplauze la nivel national si international. </w:t>
      </w:r>
    </w:p>
    <w:p w:rsidR="00D45DDA" w:rsidRDefault="00D45DDA">
      <w:pPr>
        <w:ind w:firstLine="720"/>
        <w:jc w:val="both"/>
        <w:rPr>
          <w:rStyle w:val="yiv1619137092s1"/>
          <w:rFonts w:ascii="Arial" w:hAnsi="Arial" w:cs="Arial"/>
          <w:lang w:val="ro-RO"/>
        </w:rPr>
      </w:pPr>
      <w:r>
        <w:rPr>
          <w:rStyle w:val="yiv1619137092s1"/>
          <w:rFonts w:ascii="Arial" w:hAnsi="Arial" w:cs="Arial"/>
          <w:lang w:val="ro-RO"/>
        </w:rPr>
        <w:t xml:space="preserve">- Programul cultural educativ </w:t>
      </w:r>
      <w:r>
        <w:rPr>
          <w:rStyle w:val="yiv1619137092s1"/>
          <w:rFonts w:ascii="Arial" w:hAnsi="Arial" w:cs="Arial"/>
          <w:i/>
          <w:lang w:val="ro-RO"/>
        </w:rPr>
        <w:t>Kasta Morrely Music</w:t>
      </w:r>
      <w:r>
        <w:rPr>
          <w:rStyle w:val="yiv1619137092s1"/>
          <w:rFonts w:ascii="Arial" w:hAnsi="Arial" w:cs="Arial"/>
          <w:lang w:val="ro-RO"/>
        </w:rPr>
        <w:t xml:space="preserve"> - v-a prezenta numere muzicale interpretate de copii premiati la concursuri de muzica nationale, regionale si locale. </w:t>
      </w:r>
    </w:p>
    <w:p w:rsidR="00D45DDA" w:rsidRDefault="00D45DDA">
      <w:pPr>
        <w:shd w:val="clear" w:color="auto" w:fill="FFFFFF"/>
        <w:tabs>
          <w:tab w:val="left" w:pos="1859"/>
        </w:tabs>
        <w:jc w:val="both"/>
        <w:rPr>
          <w:rFonts w:ascii="Arial" w:hAnsi="Arial" w:cs="Arial"/>
          <w:color w:val="000000"/>
        </w:rPr>
      </w:pPr>
      <w:r>
        <w:rPr>
          <w:rFonts w:ascii="Arial" w:hAnsi="Arial" w:cs="Arial"/>
          <w:color w:val="000000"/>
        </w:rPr>
        <w:tab/>
      </w:r>
    </w:p>
    <w:p w:rsidR="00D45DDA" w:rsidRDefault="00D45DDA">
      <w:pPr>
        <w:jc w:val="both"/>
        <w:rPr>
          <w:rFonts w:ascii="Arial" w:hAnsi="Arial" w:cs="Arial"/>
          <w:lang w:val="ro-RO"/>
        </w:rPr>
      </w:pPr>
      <w:r>
        <w:rPr>
          <w:rFonts w:ascii="Arial" w:hAnsi="Arial" w:cs="Arial"/>
          <w:b/>
          <w:lang w:val="ro-RO"/>
        </w:rPr>
        <w:t>„Asociaţia Iubire şi Încredere”</w:t>
      </w:r>
      <w:r>
        <w:rPr>
          <w:rFonts w:ascii="Arial" w:hAnsi="Arial" w:cs="Arial"/>
          <w:lang w:val="ro-RO"/>
        </w:rPr>
        <w:t xml:space="preserve"> – </w:t>
      </w:r>
      <w:r>
        <w:rPr>
          <w:rFonts w:ascii="Arial" w:hAnsi="Arial" w:cs="Arial"/>
          <w:color w:val="000000"/>
        </w:rPr>
        <w:t>3 coruri, participante in cadrul Programului National</w:t>
      </w:r>
      <w:r>
        <w:rPr>
          <w:rStyle w:val="apple-converted-space"/>
          <w:rFonts w:ascii="Arial" w:hAnsi="Arial" w:cs="Arial"/>
          <w:color w:val="000000"/>
        </w:rPr>
        <w:t> </w:t>
      </w:r>
      <w:r>
        <w:rPr>
          <w:rFonts w:ascii="Arial" w:hAnsi="Arial" w:cs="Arial"/>
          <w:i/>
          <w:iCs/>
          <w:color w:val="000000"/>
        </w:rPr>
        <w:t>Cantus Mundi</w:t>
      </w:r>
      <w:r>
        <w:rPr>
          <w:rStyle w:val="apple-converted-space"/>
          <w:rFonts w:ascii="Arial" w:hAnsi="Arial" w:cs="Arial"/>
          <w:i/>
          <w:iCs/>
          <w:color w:val="000000"/>
        </w:rPr>
        <w:t> </w:t>
      </w:r>
      <w:r>
        <w:rPr>
          <w:rFonts w:ascii="Arial" w:hAnsi="Arial" w:cs="Arial"/>
          <w:color w:val="000000"/>
        </w:rPr>
        <w:t>al Corului National de Camera MADRIGAL:</w:t>
      </w:r>
    </w:p>
    <w:p w:rsidR="00D45DDA" w:rsidRDefault="00D45DDA">
      <w:pPr>
        <w:shd w:val="clear" w:color="auto" w:fill="FFFFFF"/>
        <w:jc w:val="both"/>
        <w:rPr>
          <w:rFonts w:ascii="Arial" w:hAnsi="Arial" w:cs="Arial"/>
          <w:color w:val="000000"/>
        </w:rPr>
      </w:pPr>
      <w:r>
        <w:rPr>
          <w:rFonts w:ascii="Arial" w:hAnsi="Arial" w:cs="Arial"/>
          <w:color w:val="000000"/>
        </w:rPr>
        <w:br/>
        <w:t>1. Corul Musica Viva al Asociatiei</w:t>
      </w:r>
      <w:r>
        <w:rPr>
          <w:rStyle w:val="apple-converted-space"/>
          <w:rFonts w:ascii="Arial" w:hAnsi="Arial" w:cs="Arial"/>
          <w:color w:val="000000"/>
        </w:rPr>
        <w:t> </w:t>
      </w:r>
      <w:r>
        <w:rPr>
          <w:rFonts w:ascii="Arial" w:hAnsi="Arial" w:cs="Arial"/>
          <w:i/>
          <w:iCs/>
          <w:color w:val="000000"/>
        </w:rPr>
        <w:t>Iubire si Incredere</w:t>
      </w:r>
      <w:r>
        <w:rPr>
          <w:rFonts w:ascii="Arial" w:hAnsi="Arial" w:cs="Arial"/>
          <w:color w:val="000000"/>
        </w:rPr>
        <w:t>, dirijor Daniela Dorosinca</w:t>
      </w:r>
    </w:p>
    <w:p w:rsidR="00D45DDA" w:rsidRDefault="00D45DDA">
      <w:pPr>
        <w:shd w:val="clear" w:color="auto" w:fill="FFFFFF"/>
        <w:jc w:val="both"/>
        <w:rPr>
          <w:rFonts w:ascii="Arial" w:hAnsi="Arial" w:cs="Arial"/>
          <w:color w:val="000000"/>
        </w:rPr>
      </w:pPr>
    </w:p>
    <w:p w:rsidR="00D45DDA" w:rsidRDefault="00D45DDA">
      <w:pPr>
        <w:shd w:val="clear" w:color="auto" w:fill="FFFFFF"/>
        <w:jc w:val="both"/>
        <w:rPr>
          <w:rFonts w:ascii="Arial" w:hAnsi="Arial" w:cs="Arial"/>
          <w:color w:val="000000"/>
        </w:rPr>
      </w:pPr>
      <w:r>
        <w:rPr>
          <w:rFonts w:ascii="Arial" w:hAnsi="Arial" w:cs="Arial"/>
          <w:color w:val="000000"/>
        </w:rPr>
        <w:t>2. Corul</w:t>
      </w:r>
      <w:r>
        <w:rPr>
          <w:rStyle w:val="apple-converted-space"/>
          <w:rFonts w:ascii="Arial" w:hAnsi="Arial" w:cs="Arial"/>
          <w:color w:val="000000"/>
        </w:rPr>
        <w:t> </w:t>
      </w:r>
      <w:r>
        <w:rPr>
          <w:rFonts w:ascii="Arial" w:hAnsi="Arial" w:cs="Arial"/>
          <w:i/>
          <w:iCs/>
          <w:color w:val="000000"/>
        </w:rPr>
        <w:t>Diamond</w:t>
      </w:r>
      <w:r>
        <w:rPr>
          <w:rFonts w:ascii="Arial" w:hAnsi="Arial" w:cs="Arial"/>
          <w:color w:val="000000"/>
        </w:rPr>
        <w:t>, din Erbiceni, dirijor Liliana Costea</w:t>
      </w:r>
    </w:p>
    <w:p w:rsidR="00D45DDA" w:rsidRDefault="00D45DDA">
      <w:pPr>
        <w:shd w:val="clear" w:color="auto" w:fill="FFFFFF"/>
        <w:jc w:val="both"/>
        <w:rPr>
          <w:rFonts w:ascii="Arial" w:hAnsi="Arial" w:cs="Arial"/>
          <w:color w:val="000000"/>
        </w:rPr>
      </w:pPr>
    </w:p>
    <w:p w:rsidR="00D45DDA" w:rsidRDefault="00D45DDA">
      <w:pPr>
        <w:shd w:val="clear" w:color="auto" w:fill="FFFFFF"/>
        <w:jc w:val="both"/>
        <w:rPr>
          <w:rFonts w:ascii="Arial" w:hAnsi="Arial" w:cs="Arial"/>
          <w:color w:val="000000"/>
        </w:rPr>
      </w:pPr>
      <w:r>
        <w:rPr>
          <w:rFonts w:ascii="Arial" w:hAnsi="Arial" w:cs="Arial"/>
          <w:color w:val="000000"/>
        </w:rPr>
        <w:t>3.</w:t>
      </w:r>
      <w:r>
        <w:rPr>
          <w:rStyle w:val="apple-converted-space"/>
          <w:rFonts w:ascii="Arial" w:hAnsi="Arial" w:cs="Arial"/>
          <w:color w:val="000000"/>
        </w:rPr>
        <w:t> </w:t>
      </w:r>
      <w:r>
        <w:rPr>
          <w:rFonts w:ascii="Arial" w:hAnsi="Arial" w:cs="Arial"/>
          <w:i/>
          <w:iCs/>
          <w:color w:val="000000"/>
        </w:rPr>
        <w:t>Corul pentru Voi</w:t>
      </w:r>
      <w:r>
        <w:rPr>
          <w:rFonts w:ascii="Arial" w:hAnsi="Arial" w:cs="Arial"/>
          <w:color w:val="000000"/>
        </w:rPr>
        <w:t>, Scoala Gimnaziala Grajduri, dirijor Mircea Bucescu.</w:t>
      </w:r>
    </w:p>
    <w:p w:rsidR="00D45DDA" w:rsidRDefault="00D45DDA">
      <w:pPr>
        <w:shd w:val="clear" w:color="auto" w:fill="FFFFFF"/>
        <w:jc w:val="both"/>
        <w:rPr>
          <w:rFonts w:ascii="Arial" w:hAnsi="Arial" w:cs="Arial"/>
          <w:color w:val="000000"/>
        </w:rPr>
      </w:pPr>
    </w:p>
    <w:p w:rsidR="00D45DDA" w:rsidRDefault="00D45DDA">
      <w:pPr>
        <w:jc w:val="both"/>
        <w:rPr>
          <w:rFonts w:ascii="Arial" w:hAnsi="Arial" w:cs="Arial"/>
          <w:lang w:val="ro-RO"/>
        </w:rPr>
      </w:pPr>
      <w:r>
        <w:rPr>
          <w:rFonts w:ascii="Arial" w:hAnsi="Arial" w:cs="Arial"/>
          <w:lang w:val="ro-RO"/>
        </w:rPr>
        <w:t xml:space="preserve">Fundaţia Hecuba şi Centrul Difain Csa Iaşi – </w:t>
      </w:r>
      <w:r>
        <w:rPr>
          <w:rFonts w:ascii="Arial" w:hAnsi="Arial" w:cs="Arial"/>
          <w:b/>
          <w:lang w:val="ro-RO"/>
        </w:rPr>
        <w:t>„Visul lui Alonso”</w:t>
      </w:r>
      <w:r>
        <w:rPr>
          <w:rFonts w:ascii="Arial" w:hAnsi="Arial" w:cs="Arial"/>
          <w:lang w:val="ro-RO"/>
        </w:rPr>
        <w:t xml:space="preserve"> – piesă de teatru dedicată diasporei din volumul </w:t>
      </w:r>
      <w:r>
        <w:rPr>
          <w:rFonts w:ascii="Arial" w:hAnsi="Arial" w:cs="Arial"/>
          <w:b/>
          <w:lang w:val="ro-RO"/>
        </w:rPr>
        <w:t>„Scriitorul de vagoane şi alte povestiri aproape adevărate”</w:t>
      </w:r>
      <w:r>
        <w:rPr>
          <w:rFonts w:ascii="Arial" w:hAnsi="Arial" w:cs="Arial"/>
          <w:lang w:val="ro-RO"/>
        </w:rPr>
        <w:t xml:space="preserve"> aparţinând scriitorului român Alex Pleşcan stabilit în Noua Zeelandă</w:t>
      </w:r>
    </w:p>
    <w:p w:rsidR="00D45DDA" w:rsidRDefault="00D45DDA">
      <w:pPr>
        <w:jc w:val="both"/>
        <w:rPr>
          <w:rFonts w:ascii="Arial" w:hAnsi="Arial" w:cs="Arial"/>
          <w:lang w:val="ro-RO"/>
        </w:rPr>
      </w:pPr>
    </w:p>
    <w:p w:rsidR="00D45DDA" w:rsidRDefault="00D45DDA">
      <w:pPr>
        <w:jc w:val="both"/>
        <w:rPr>
          <w:rFonts w:ascii="Arial" w:hAnsi="Arial" w:cs="Arial"/>
          <w:lang w:val="ro-RO"/>
        </w:rPr>
      </w:pPr>
      <w:r>
        <w:rPr>
          <w:rFonts w:ascii="Arial" w:hAnsi="Arial" w:cs="Arial"/>
          <w:lang w:val="ro-RO"/>
        </w:rPr>
        <w:t xml:space="preserve">          </w:t>
      </w:r>
    </w:p>
    <w:p w:rsidR="00D45DDA" w:rsidRDefault="00D45DDA">
      <w:pPr>
        <w:jc w:val="both"/>
      </w:pPr>
      <w:r>
        <w:rPr>
          <w:rFonts w:ascii="Arial" w:hAnsi="Arial" w:cs="Arial"/>
          <w:lang w:val="ro-RO"/>
        </w:rPr>
        <w:t xml:space="preserve">21.30 – Eveniment susţinut de Asociaţia Vector, în parteneriat cu tranzit.ro/ Iasi – </w:t>
      </w:r>
      <w:r>
        <w:rPr>
          <w:rFonts w:ascii="Arial" w:hAnsi="Arial" w:cs="Arial"/>
        </w:rPr>
        <w:t>DRAGO</w:t>
      </w:r>
      <w:r>
        <w:rPr>
          <w:rFonts w:ascii="Tahoma" w:hAnsi="Tahoma" w:cs="Tahoma"/>
        </w:rPr>
        <w:t>Ș</w:t>
      </w:r>
      <w:r>
        <w:rPr>
          <w:rFonts w:ascii="Arial" w:hAnsi="Arial" w:cs="Arial"/>
        </w:rPr>
        <w:t xml:space="preserve"> ALEXANDRESCU (RO / FI): proiec</w:t>
      </w:r>
      <w:r>
        <w:rPr>
          <w:rFonts w:ascii="Tahoma" w:hAnsi="Tahoma" w:cs="Tahoma"/>
          <w:lang w:val="ro-RO"/>
        </w:rPr>
        <w:t>ț</w:t>
      </w:r>
      <w:r>
        <w:rPr>
          <w:rFonts w:ascii="Arial" w:hAnsi="Arial" w:cs="Arial"/>
          <w:lang w:val="ro-RO"/>
        </w:rPr>
        <w:t xml:space="preserve">ie de filme </w:t>
      </w:r>
      <w:r>
        <w:rPr>
          <w:rFonts w:ascii="Tahoma" w:hAnsi="Tahoma" w:cs="Tahoma"/>
          <w:lang w:val="ro-RO"/>
        </w:rPr>
        <w:t>ș</w:t>
      </w:r>
      <w:r>
        <w:rPr>
          <w:rFonts w:ascii="Arial" w:hAnsi="Arial" w:cs="Arial"/>
          <w:lang w:val="ro-RO"/>
        </w:rPr>
        <w:t>i discu</w:t>
      </w:r>
      <w:r>
        <w:rPr>
          <w:rFonts w:ascii="Tahoma" w:hAnsi="Tahoma" w:cs="Tahoma"/>
          <w:lang w:val="ro-RO"/>
        </w:rPr>
        <w:t>ț</w:t>
      </w:r>
      <w:r>
        <w:rPr>
          <w:rFonts w:ascii="Arial" w:hAnsi="Arial" w:cs="Arial"/>
          <w:lang w:val="ro-RO"/>
        </w:rPr>
        <w:t>ie în spa</w:t>
      </w:r>
      <w:r>
        <w:rPr>
          <w:rFonts w:ascii="Tahoma" w:hAnsi="Tahoma" w:cs="Tahoma"/>
          <w:lang w:val="ro-RO"/>
        </w:rPr>
        <w:t>ț</w:t>
      </w:r>
      <w:r>
        <w:rPr>
          <w:rFonts w:ascii="Arial" w:hAnsi="Arial" w:cs="Arial"/>
          <w:lang w:val="ro-RO"/>
        </w:rPr>
        <w:t xml:space="preserve">iul public (artist vizual stabilit la Vaasa, finlanda, membru marcant al diasporei culturale). </w:t>
      </w:r>
      <w:r>
        <w:rPr>
          <w:rFonts w:ascii="Arial" w:hAnsi="Arial" w:cs="Arial"/>
        </w:rPr>
        <w:t>Str. Al. Lăpu</w:t>
      </w:r>
      <w:r>
        <w:rPr>
          <w:rFonts w:ascii="Tahoma" w:hAnsi="Tahoma" w:cs="Tahoma"/>
        </w:rPr>
        <w:t>ș</w:t>
      </w:r>
      <w:r>
        <w:rPr>
          <w:rFonts w:ascii="Arial" w:hAnsi="Arial" w:cs="Arial"/>
        </w:rPr>
        <w:t>neanu, 7-9.</w:t>
      </w:r>
    </w:p>
    <w:p w:rsidR="00D45DDA" w:rsidRDefault="00D45DDA">
      <w:pPr>
        <w:jc w:val="both"/>
        <w:rPr>
          <w:rFonts w:ascii="Arial" w:hAnsi="Arial" w:cs="Arial"/>
          <w:b/>
          <w:lang w:val="ro-RO"/>
        </w:rPr>
      </w:pPr>
    </w:p>
    <w:p w:rsidR="00D45DDA" w:rsidRDefault="00D45DDA">
      <w:pPr>
        <w:jc w:val="both"/>
        <w:rPr>
          <w:rFonts w:ascii="Arial" w:hAnsi="Arial" w:cs="Arial"/>
          <w:b/>
          <w:lang w:val="ro-RO"/>
        </w:rPr>
      </w:pPr>
      <w:r>
        <w:rPr>
          <w:rFonts w:ascii="Arial" w:hAnsi="Arial" w:cs="Arial"/>
          <w:b/>
          <w:lang w:val="ro-RO"/>
        </w:rPr>
        <w:t xml:space="preserve">Interviuri live ale participanţilor la spectacol şi interviuri cu publicul –TVR Iaşi </w:t>
      </w:r>
    </w:p>
    <w:p w:rsidR="00D45DDA" w:rsidRDefault="00D45DDA">
      <w:pPr>
        <w:jc w:val="both"/>
        <w:rPr>
          <w:rFonts w:ascii="Arial" w:hAnsi="Arial" w:cs="Arial"/>
          <w:lang w:val="ro-RO"/>
        </w:rPr>
      </w:pPr>
    </w:p>
    <w:p w:rsidR="00D45DDA" w:rsidRDefault="00D45DDA">
      <w:pPr>
        <w:jc w:val="both"/>
        <w:rPr>
          <w:rFonts w:ascii="Arial" w:hAnsi="Arial" w:cs="Arial"/>
          <w:lang w:val="ro-RO"/>
        </w:rPr>
      </w:pPr>
    </w:p>
    <w:p w:rsidR="00D45DDA" w:rsidRDefault="00D45DDA">
      <w:pPr>
        <w:jc w:val="both"/>
        <w:outlineLvl w:val="0"/>
        <w:rPr>
          <w:rFonts w:ascii="Arial" w:hAnsi="Arial" w:cs="Arial"/>
          <w:b/>
          <w:u w:val="single"/>
          <w:lang w:val="ro-RO"/>
        </w:rPr>
      </w:pPr>
      <w:r>
        <w:rPr>
          <w:rFonts w:ascii="Arial" w:hAnsi="Arial" w:cs="Arial"/>
          <w:b/>
          <w:u w:val="single"/>
          <w:lang w:val="ro-RO"/>
        </w:rPr>
        <w:t>Marţi 16.08.2016</w:t>
      </w:r>
    </w:p>
    <w:p w:rsidR="00D45DDA" w:rsidRDefault="00D45DDA">
      <w:pPr>
        <w:jc w:val="both"/>
        <w:rPr>
          <w:rFonts w:ascii="Arial" w:hAnsi="Arial" w:cs="Arial"/>
          <w:b/>
          <w:u w:val="single"/>
          <w:lang w:val="ro-RO"/>
        </w:rPr>
      </w:pPr>
    </w:p>
    <w:p w:rsidR="00D45DDA" w:rsidRDefault="00D45DDA">
      <w:pPr>
        <w:jc w:val="both"/>
        <w:rPr>
          <w:rFonts w:ascii="Arial" w:hAnsi="Arial" w:cs="Arial"/>
          <w:b/>
          <w:lang w:val="ro-RO"/>
        </w:rPr>
      </w:pPr>
      <w:r>
        <w:rPr>
          <w:rFonts w:ascii="Arial" w:hAnsi="Arial" w:cs="Arial"/>
          <w:lang w:val="ro-RO"/>
        </w:rPr>
        <w:t>10.00 – 13.00 Dezbatere cu tema</w:t>
      </w:r>
      <w:r>
        <w:rPr>
          <w:rFonts w:ascii="Arial" w:hAnsi="Arial" w:cs="Arial"/>
          <w:b/>
          <w:lang w:val="ro-RO"/>
        </w:rPr>
        <w:t>: „Ce înseamnă Iaşul pentru diaspora?Ce înseamnă diaspora pentru Iaşi?”</w:t>
      </w:r>
    </w:p>
    <w:p w:rsidR="00D45DDA" w:rsidRDefault="00D45DDA">
      <w:pPr>
        <w:jc w:val="both"/>
        <w:rPr>
          <w:rFonts w:ascii="Arial" w:hAnsi="Arial" w:cs="Arial"/>
          <w:lang w:val="ro-RO"/>
        </w:rPr>
      </w:pPr>
    </w:p>
    <w:p w:rsidR="00D45DDA" w:rsidRDefault="00D45DDA">
      <w:pPr>
        <w:jc w:val="both"/>
        <w:rPr>
          <w:rFonts w:ascii="Arial" w:hAnsi="Arial" w:cs="Arial"/>
          <w:lang w:val="ro-RO"/>
        </w:rPr>
      </w:pPr>
      <w:r>
        <w:rPr>
          <w:rFonts w:ascii="Arial" w:hAnsi="Arial" w:cs="Arial"/>
          <w:lang w:val="ro-RO"/>
        </w:rPr>
        <w:t>Participanţi:</w:t>
      </w:r>
    </w:p>
    <w:p w:rsidR="00D45DDA" w:rsidRDefault="00D45DDA">
      <w:pPr>
        <w:jc w:val="both"/>
        <w:rPr>
          <w:rFonts w:ascii="Arial" w:hAnsi="Arial" w:cs="Arial"/>
          <w:lang w:val="ro-RO"/>
        </w:rPr>
      </w:pPr>
    </w:p>
    <w:p w:rsidR="00D45DDA" w:rsidRDefault="00D45DDA">
      <w:pPr>
        <w:jc w:val="both"/>
        <w:rPr>
          <w:rFonts w:ascii="Arial" w:hAnsi="Arial" w:cs="Arial"/>
          <w:lang w:val="ro-RO"/>
        </w:rPr>
      </w:pPr>
      <w:r>
        <w:rPr>
          <w:rFonts w:ascii="Arial" w:hAnsi="Arial" w:cs="Arial"/>
          <w:lang w:val="ro-RO"/>
        </w:rPr>
        <w:t xml:space="preserve">Autorităţi locale şi institutţii publice– Prefectura, CJ, Primăria, DAC, Evidenţa Populaţiei, Starea Civilă, ORI, ISJ, CIC, Direcţia Creşe, Serviciul Evidenţa Paşapoartelor  etc. </w:t>
      </w:r>
    </w:p>
    <w:p w:rsidR="00D45DDA" w:rsidRDefault="00D45DDA">
      <w:pPr>
        <w:jc w:val="both"/>
        <w:rPr>
          <w:rFonts w:ascii="Arial" w:hAnsi="Arial" w:cs="Arial"/>
          <w:lang w:val="ro-RO"/>
        </w:rPr>
      </w:pPr>
      <w:r>
        <w:rPr>
          <w:rFonts w:ascii="Arial" w:hAnsi="Arial" w:cs="Arial"/>
          <w:lang w:val="ro-RO"/>
        </w:rPr>
        <w:t xml:space="preserve">                    </w:t>
      </w:r>
    </w:p>
    <w:p w:rsidR="00D45DDA" w:rsidRDefault="00D45DDA">
      <w:pPr>
        <w:jc w:val="both"/>
        <w:rPr>
          <w:rFonts w:ascii="Arial" w:hAnsi="Arial" w:cs="Arial"/>
          <w:lang w:val="ro-RO"/>
        </w:rPr>
      </w:pPr>
      <w:r>
        <w:rPr>
          <w:rFonts w:ascii="Arial" w:hAnsi="Arial" w:cs="Arial"/>
          <w:lang w:val="ro-RO"/>
        </w:rPr>
        <w:t>ONG-uri:Federaţia Organizaţiilor Neguvernamentale pentru Servicii Sociale, Alături de Voi, Salvaţi Copiii, Asociaţia Iubire şi Încredere, Alternative Sociale, Iubire şi Incredere, Fundaţia Hecuba, centrul Difain CSA Iasi, Eurodemos, Kasta Morrely, Asociaţia Culturală Atelierulde Tango, Asociaţia Tranzit.ro, Asociaţia Vector, Asociaţia Alternative Sociale etc.</w:t>
      </w:r>
    </w:p>
    <w:p w:rsidR="00D45DDA" w:rsidRDefault="00D45DDA">
      <w:pPr>
        <w:jc w:val="both"/>
        <w:rPr>
          <w:rFonts w:ascii="Arial" w:hAnsi="Arial" w:cs="Arial"/>
          <w:lang w:val="ro-RO"/>
        </w:rPr>
      </w:pPr>
    </w:p>
    <w:p w:rsidR="00D45DDA" w:rsidRDefault="00D45DDA">
      <w:pPr>
        <w:jc w:val="both"/>
        <w:outlineLvl w:val="0"/>
        <w:rPr>
          <w:rFonts w:ascii="Arial" w:hAnsi="Arial" w:cs="Arial"/>
          <w:lang w:val="ro-RO"/>
        </w:rPr>
      </w:pPr>
      <w:r>
        <w:rPr>
          <w:rFonts w:ascii="Arial" w:hAnsi="Arial" w:cs="Arial"/>
          <w:lang w:val="ro-RO"/>
        </w:rPr>
        <w:t xml:space="preserve">Camera de Comerţ şi Industrie Iaşi, antreprenori ieşeni </w:t>
      </w:r>
    </w:p>
    <w:p w:rsidR="00D45DDA" w:rsidRDefault="00D45DDA">
      <w:pPr>
        <w:jc w:val="both"/>
        <w:rPr>
          <w:rFonts w:ascii="Arial" w:hAnsi="Arial" w:cs="Arial"/>
          <w:lang w:val="ro-RO"/>
        </w:rPr>
      </w:pPr>
      <w:r>
        <w:rPr>
          <w:rFonts w:ascii="Arial" w:hAnsi="Arial" w:cs="Arial"/>
          <w:lang w:val="ro-RO"/>
        </w:rPr>
        <w:t xml:space="preserve"> </w:t>
      </w:r>
    </w:p>
    <w:p w:rsidR="00D45DDA" w:rsidRDefault="00D45DDA">
      <w:pPr>
        <w:jc w:val="both"/>
        <w:outlineLvl w:val="0"/>
        <w:rPr>
          <w:rFonts w:ascii="Arial" w:hAnsi="Arial" w:cs="Arial"/>
          <w:lang w:val="ro-RO"/>
        </w:rPr>
      </w:pPr>
      <w:r>
        <w:rPr>
          <w:rFonts w:ascii="Arial" w:hAnsi="Arial" w:cs="Arial"/>
          <w:lang w:val="ro-RO"/>
        </w:rPr>
        <w:t>Reprezentanţii mass-media</w:t>
      </w:r>
    </w:p>
    <w:p w:rsidR="00D45DDA" w:rsidRDefault="00D45DDA">
      <w:pPr>
        <w:jc w:val="both"/>
        <w:rPr>
          <w:rFonts w:ascii="Arial" w:hAnsi="Arial" w:cs="Arial"/>
          <w:lang w:val="ro-RO"/>
        </w:rPr>
      </w:pPr>
      <w:r>
        <w:rPr>
          <w:rFonts w:ascii="Arial" w:hAnsi="Arial" w:cs="Arial"/>
          <w:lang w:val="ro-RO"/>
        </w:rPr>
        <w:t xml:space="preserve">                   </w:t>
      </w:r>
    </w:p>
    <w:p w:rsidR="00D45DDA" w:rsidRDefault="00D45DDA">
      <w:pPr>
        <w:jc w:val="both"/>
        <w:rPr>
          <w:rFonts w:ascii="Arial" w:hAnsi="Arial" w:cs="Arial"/>
          <w:lang w:val="ro-RO"/>
        </w:rPr>
      </w:pPr>
      <w:r>
        <w:rPr>
          <w:rFonts w:ascii="Arial" w:hAnsi="Arial" w:cs="Arial"/>
          <w:lang w:val="ro-RO"/>
        </w:rPr>
        <w:t xml:space="preserve"> Ieşeni care au rude în diaspora, reprezentanţi ai diasporei aflaţi în această perioadă la  Iaşi</w:t>
      </w:r>
    </w:p>
    <w:p w:rsidR="00D45DDA" w:rsidRDefault="00D45DDA">
      <w:pPr>
        <w:jc w:val="both"/>
        <w:rPr>
          <w:rFonts w:ascii="Arial" w:hAnsi="Arial" w:cs="Arial"/>
          <w:lang w:val="ro-RO"/>
        </w:rPr>
      </w:pPr>
    </w:p>
    <w:p w:rsidR="00D45DDA" w:rsidRDefault="00D45DDA">
      <w:pPr>
        <w:jc w:val="both"/>
        <w:rPr>
          <w:rFonts w:ascii="Arial" w:hAnsi="Arial" w:cs="Arial"/>
          <w:lang w:val="ro-RO"/>
        </w:rPr>
      </w:pPr>
    </w:p>
    <w:p w:rsidR="00D45DDA" w:rsidRDefault="00D45DDA">
      <w:pPr>
        <w:jc w:val="both"/>
        <w:rPr>
          <w:rFonts w:ascii="Arial" w:hAnsi="Arial" w:cs="Arial"/>
          <w:lang w:val="ro-RO"/>
        </w:rPr>
      </w:pPr>
      <w:r>
        <w:rPr>
          <w:rFonts w:ascii="Arial" w:hAnsi="Arial" w:cs="Arial"/>
          <w:lang w:val="ro-RO"/>
        </w:rPr>
        <w:t xml:space="preserve">18.30 – 23.00 </w:t>
      </w:r>
      <w:r>
        <w:rPr>
          <w:rFonts w:ascii="Arial" w:hAnsi="Arial" w:cs="Arial"/>
          <w:b/>
          <w:lang w:val="ro-RO"/>
        </w:rPr>
        <w:t>Tango în faţa Palatului Culturii</w:t>
      </w:r>
      <w:r>
        <w:rPr>
          <w:rFonts w:ascii="Arial" w:hAnsi="Arial" w:cs="Arial"/>
          <w:lang w:val="ro-RO"/>
        </w:rPr>
        <w:t xml:space="preserve"> – seară specială dedicată diasporei şi ieşenilor – </w:t>
      </w:r>
      <w:r>
        <w:rPr>
          <w:rFonts w:ascii="Arial" w:hAnsi="Arial" w:cs="Arial"/>
          <w:b/>
          <w:lang w:val="ro-RO"/>
        </w:rPr>
        <w:t>„ Dansul fără frontiere”</w:t>
      </w:r>
      <w:r>
        <w:rPr>
          <w:rFonts w:ascii="Arial" w:hAnsi="Arial" w:cs="Arial"/>
          <w:lang w:val="ro-RO"/>
        </w:rPr>
        <w:t xml:space="preserve"> –Asociaţia Culturală „Atelierul de Tango” şi orchestra „Caffe Concerto Duo” (curs de tango  oferit ieşenilor şi seara specială de milonga) </w:t>
      </w:r>
    </w:p>
    <w:p w:rsidR="00D45DDA" w:rsidRDefault="00D45DDA">
      <w:pPr>
        <w:jc w:val="both"/>
        <w:rPr>
          <w:rFonts w:ascii="Arial" w:hAnsi="Arial" w:cs="Arial"/>
          <w:lang w:val="ro-RO"/>
        </w:rPr>
      </w:pPr>
    </w:p>
    <w:p w:rsidR="00D45DDA" w:rsidRDefault="00D45DDA">
      <w:pPr>
        <w:jc w:val="both"/>
        <w:rPr>
          <w:rFonts w:ascii="Arial" w:hAnsi="Arial" w:cs="Arial"/>
          <w:lang w:val="ro-RO"/>
        </w:rPr>
      </w:pPr>
    </w:p>
    <w:p w:rsidR="00D45DDA" w:rsidRDefault="00D45DDA">
      <w:pPr>
        <w:jc w:val="both"/>
      </w:pPr>
      <w:r>
        <w:rPr>
          <w:rFonts w:ascii="Arial" w:hAnsi="Arial" w:cs="Arial"/>
          <w:b/>
          <w:lang w:val="ro-RO"/>
        </w:rPr>
        <w:t>Interviuri live ale participanţilor la spectacol şi interviuri cu publicul – TVR Iaşi</w:t>
      </w:r>
    </w:p>
    <w:sectPr w:rsidR="00D45DDA" w:rsidSect="00651549">
      <w:pgSz w:w="11906" w:h="16838"/>
      <w:pgMar w:top="1440"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549"/>
    <w:rsid w:val="001C7D6F"/>
    <w:rsid w:val="00651549"/>
    <w:rsid w:val="00882667"/>
    <w:rsid w:val="00C5427C"/>
    <w:rsid w:val="00D45D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Pr>
      <w:rFonts w:cs="Times New Roman"/>
    </w:rPr>
  </w:style>
  <w:style w:type="character" w:customStyle="1" w:styleId="yiv1619137092s1">
    <w:name w:val="yiv1619137092s1"/>
    <w:basedOn w:val="DefaultParagraphFont"/>
    <w:uiPriority w:val="99"/>
    <w:rPr>
      <w:rFonts w:cs="Times New Roman"/>
    </w:rPr>
  </w:style>
  <w:style w:type="character" w:customStyle="1" w:styleId="DocumentMapChar">
    <w:name w:val="Document Map Char"/>
    <w:basedOn w:val="DefaultParagraphFont"/>
    <w:link w:val="DocumentMap"/>
    <w:uiPriority w:val="99"/>
    <w:semiHidden/>
    <w:locked/>
    <w:rPr>
      <w:rFonts w:cs="Times New Roman"/>
      <w:sz w:val="2"/>
    </w:rPr>
  </w:style>
  <w:style w:type="character" w:customStyle="1" w:styleId="ListLabel1">
    <w:name w:val="ListLabel 1"/>
    <w:uiPriority w:val="99"/>
    <w:rsid w:val="00651549"/>
  </w:style>
  <w:style w:type="character" w:customStyle="1" w:styleId="ListLabel2">
    <w:name w:val="ListLabel 2"/>
    <w:uiPriority w:val="99"/>
    <w:rsid w:val="00651549"/>
  </w:style>
  <w:style w:type="character" w:customStyle="1" w:styleId="ListLabel3">
    <w:name w:val="ListLabel 3"/>
    <w:uiPriority w:val="99"/>
    <w:rsid w:val="00651549"/>
  </w:style>
  <w:style w:type="character" w:customStyle="1" w:styleId="ListLabel4">
    <w:name w:val="ListLabel 4"/>
    <w:uiPriority w:val="99"/>
    <w:rsid w:val="00651549"/>
  </w:style>
  <w:style w:type="character" w:customStyle="1" w:styleId="ListLabel5">
    <w:name w:val="ListLabel 5"/>
    <w:uiPriority w:val="99"/>
    <w:rsid w:val="00651549"/>
  </w:style>
  <w:style w:type="character" w:customStyle="1" w:styleId="ListLabel6">
    <w:name w:val="ListLabel 6"/>
    <w:uiPriority w:val="99"/>
    <w:rsid w:val="00651549"/>
  </w:style>
  <w:style w:type="character" w:customStyle="1" w:styleId="ListLabel7">
    <w:name w:val="ListLabel 7"/>
    <w:uiPriority w:val="99"/>
    <w:rsid w:val="00651549"/>
  </w:style>
  <w:style w:type="character" w:customStyle="1" w:styleId="ListLabel8">
    <w:name w:val="ListLabel 8"/>
    <w:uiPriority w:val="99"/>
    <w:rsid w:val="00651549"/>
  </w:style>
  <w:style w:type="character" w:customStyle="1" w:styleId="ListLabel9">
    <w:name w:val="ListLabel 9"/>
    <w:uiPriority w:val="99"/>
    <w:rsid w:val="00651549"/>
  </w:style>
  <w:style w:type="paragraph" w:customStyle="1" w:styleId="Heading">
    <w:name w:val="Heading"/>
    <w:basedOn w:val="Normal"/>
    <w:next w:val="BodyText"/>
    <w:uiPriority w:val="99"/>
    <w:rsid w:val="00651549"/>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651549"/>
    <w:pPr>
      <w:spacing w:after="140" w:line="288" w:lineRule="auto"/>
    </w:pPr>
  </w:style>
  <w:style w:type="character" w:customStyle="1" w:styleId="BodyTextChar">
    <w:name w:val="Body Text Char"/>
    <w:basedOn w:val="DefaultParagraphFont"/>
    <w:link w:val="BodyText"/>
    <w:uiPriority w:val="99"/>
    <w:semiHidden/>
    <w:rsid w:val="00C45B70"/>
    <w:rPr>
      <w:sz w:val="24"/>
      <w:szCs w:val="24"/>
    </w:rPr>
  </w:style>
  <w:style w:type="paragraph" w:styleId="List">
    <w:name w:val="List"/>
    <w:basedOn w:val="BodyText"/>
    <w:uiPriority w:val="99"/>
    <w:rsid w:val="00651549"/>
    <w:rPr>
      <w:rFonts w:cs="Mangal"/>
    </w:rPr>
  </w:style>
  <w:style w:type="paragraph" w:styleId="Caption">
    <w:name w:val="caption"/>
    <w:basedOn w:val="Normal"/>
    <w:uiPriority w:val="99"/>
    <w:qFormat/>
    <w:rsid w:val="00651549"/>
    <w:pPr>
      <w:suppressLineNumbers/>
      <w:spacing w:before="120" w:after="120"/>
    </w:pPr>
    <w:rPr>
      <w:rFonts w:cs="Mangal"/>
      <w:i/>
      <w:iCs/>
    </w:rPr>
  </w:style>
  <w:style w:type="paragraph" w:customStyle="1" w:styleId="Index">
    <w:name w:val="Index"/>
    <w:basedOn w:val="Normal"/>
    <w:uiPriority w:val="99"/>
    <w:rsid w:val="00651549"/>
    <w:pPr>
      <w:suppressLineNumbers/>
    </w:pPr>
    <w:rPr>
      <w:rFonts w:cs="Mangal"/>
    </w:rPr>
  </w:style>
  <w:style w:type="paragraph" w:styleId="ListParagraph">
    <w:name w:val="List Paragraph"/>
    <w:basedOn w:val="Normal"/>
    <w:uiPriority w:val="99"/>
    <w:qFormat/>
    <w:pPr>
      <w:spacing w:after="200" w:line="276" w:lineRule="auto"/>
      <w:ind w:left="720"/>
      <w:contextualSpacing/>
    </w:pPr>
    <w:rPr>
      <w:rFonts w:ascii="Calibri" w:hAnsi="Calibri"/>
      <w:sz w:val="22"/>
      <w:szCs w:val="22"/>
      <w:lang w:val="ro-RO"/>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C45B70"/>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746</Words>
  <Characters>4258</Characters>
  <Application>Microsoft Office Outlook</Application>
  <DocSecurity>0</DocSecurity>
  <Lines>0</Lines>
  <Paragraphs>0</Paragraphs>
  <ScaleCrop>false</ScaleCrop>
  <Company>PMI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 PROGRAM ZILELE DIASPORA</dc:title>
  <dc:subject/>
  <dc:creator>Adina.Stoleru</dc:creator>
  <cp:keywords/>
  <dc:description/>
  <cp:lastModifiedBy>Adina.Stoleru</cp:lastModifiedBy>
  <cp:revision>2</cp:revision>
  <cp:lastPrinted>2016-08-03T06:57:00Z</cp:lastPrinted>
  <dcterms:created xsi:type="dcterms:W3CDTF">2016-08-04T08:55:00Z</dcterms:created>
  <dcterms:modified xsi:type="dcterms:W3CDTF">2016-08-04T08:55:00Z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